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D9" w:rsidRPr="00FF2ED9" w:rsidRDefault="00E40D22" w:rsidP="00FF2ED9">
      <w:pPr>
        <w:spacing w:after="0" w:line="240" w:lineRule="auto"/>
        <w:jc w:val="both"/>
        <w:rPr>
          <w:b/>
          <w:color w:val="00B050"/>
        </w:rPr>
      </w:pPr>
      <w:r>
        <w:rPr>
          <w:b/>
          <w:noProof/>
          <w:color w:val="00B050"/>
          <w:lang w:eastAsia="sk-SK"/>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4400550" cy="5295900"/>
            <wp:effectExtent l="19050" t="0" r="0" b="0"/>
            <wp:wrapSquare wrapText="bothSides"/>
            <wp:docPr id="2" name="Obrázok 1" descr="The parable of the importunate widow woman and the unjust judge ma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arable of the importunate widow woman and the unjust judge maze.jpg"/>
                    <pic:cNvPicPr/>
                  </pic:nvPicPr>
                  <pic:blipFill>
                    <a:blip r:embed="rId7" cstate="print"/>
                    <a:srcRect t="3448" b="3514"/>
                    <a:stretch>
                      <a:fillRect/>
                    </a:stretch>
                  </pic:blipFill>
                  <pic:spPr>
                    <a:xfrm>
                      <a:off x="0" y="0"/>
                      <a:ext cx="4400550" cy="5295900"/>
                    </a:xfrm>
                    <a:prstGeom prst="rect">
                      <a:avLst/>
                    </a:prstGeom>
                  </pic:spPr>
                </pic:pic>
              </a:graphicData>
            </a:graphic>
          </wp:anchor>
        </w:drawing>
      </w:r>
      <w:r w:rsidR="00FF2ED9" w:rsidRPr="00FF2ED9">
        <w:rPr>
          <w:b/>
          <w:color w:val="00B050"/>
        </w:rPr>
        <w:t>29. nedeľa v Cezročnom období „C“</w:t>
      </w:r>
    </w:p>
    <w:p w:rsidR="00FF2ED9" w:rsidRPr="00FF2ED9" w:rsidRDefault="00FF2ED9" w:rsidP="00FF2ED9">
      <w:pPr>
        <w:spacing w:after="0" w:line="240" w:lineRule="auto"/>
        <w:jc w:val="both"/>
        <w:rPr>
          <w:b/>
        </w:rPr>
      </w:pPr>
      <w:r w:rsidRPr="00FF2ED9">
        <w:rPr>
          <w:b/>
        </w:rPr>
        <w:t>Čítanie zo svätého Evanjelia podľa Lukáša</w:t>
      </w:r>
    </w:p>
    <w:p w:rsidR="00FF2ED9" w:rsidRPr="00FF2ED9" w:rsidRDefault="00E40D22" w:rsidP="00FF2ED9">
      <w:pPr>
        <w:spacing w:after="0" w:line="240" w:lineRule="auto"/>
        <w:jc w:val="both"/>
        <w:rPr>
          <w:i/>
        </w:rPr>
      </w:pPr>
      <w:r>
        <w:rPr>
          <w:noProof/>
          <w:lang w:eastAsia="sk-SK"/>
        </w:rPr>
        <w:drawing>
          <wp:anchor distT="0" distB="0" distL="114300" distR="114300" simplePos="0" relativeHeight="251658239" behindDoc="1" locked="0" layoutInCell="1" allowOverlap="1">
            <wp:simplePos x="0" y="0"/>
            <wp:positionH relativeFrom="margin">
              <wp:align>left</wp:align>
            </wp:positionH>
            <wp:positionV relativeFrom="margin">
              <wp:posOffset>371475</wp:posOffset>
            </wp:positionV>
            <wp:extent cx="2076450" cy="2085975"/>
            <wp:effectExtent l="19050" t="0" r="0" b="0"/>
            <wp:wrapTight wrapText="bothSides">
              <wp:wrapPolygon edited="0">
                <wp:start x="-198" y="0"/>
                <wp:lineTo x="-198" y="21501"/>
                <wp:lineTo x="21600" y="21501"/>
                <wp:lineTo x="21600" y="0"/>
                <wp:lineTo x="-198" y="0"/>
              </wp:wrapPolygon>
            </wp:wrapTight>
            <wp:docPr id="3" name="Obrázok 2" descr="080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dweb.gif"/>
                    <pic:cNvPicPr/>
                  </pic:nvPicPr>
                  <pic:blipFill>
                    <a:blip r:embed="rId8" cstate="print"/>
                    <a:stretch>
                      <a:fillRect/>
                    </a:stretch>
                  </pic:blipFill>
                  <pic:spPr>
                    <a:xfrm>
                      <a:off x="0" y="0"/>
                      <a:ext cx="2076450" cy="2085975"/>
                    </a:xfrm>
                    <a:prstGeom prst="rect">
                      <a:avLst/>
                    </a:prstGeom>
                  </pic:spPr>
                </pic:pic>
              </a:graphicData>
            </a:graphic>
          </wp:anchor>
        </w:drawing>
      </w:r>
      <w:r w:rsidR="00FF2ED9">
        <w:t>Ježiš rozpovedal svojim učeníkom podobenstvo, ako sa treba stále modliť a neochabovať: „V istom meste bol sudca, ktorý sa Boha nebál a ľudí nehanbil. Bola v tom meste aj vdova, ktorá k nemu chodila s prosbou: ‚Obráň ma pred mojím protivníkom.‘ Ale on dlho nechcel.</w:t>
      </w:r>
      <w:r>
        <w:t xml:space="preserve"> </w:t>
      </w:r>
      <w:r w:rsidR="00FF2ED9">
        <w:t>No potom si povedal: ‚Hoci sa Boha nebojím a ľudí sa nehanbím, obránim tú vdovu, keď ma tak unúva, aby napokon neprišla a neudrela ma po tvári.‘“</w:t>
      </w:r>
      <w:r>
        <w:t xml:space="preserve"> </w:t>
      </w:r>
      <w:r w:rsidR="00FF2ED9">
        <w:t>A Pán povedal: „Počúvajte, čo hovorí nespravodlivý sudca! A Boh neobráni svojich vyvolených, čo k nemu volajú dňom i nocou, a bude k nim nevšímavý?</w:t>
      </w:r>
      <w:r>
        <w:t xml:space="preserve"> </w:t>
      </w:r>
      <w:r w:rsidR="00FF2ED9">
        <w:t xml:space="preserve">Hovorím vám: Zaraz ich obráni. Ale nájde Syn človeka vieru na zemi, keď príde?“ </w:t>
      </w:r>
      <w:r w:rsidR="00FF2ED9">
        <w:rPr>
          <w:i/>
        </w:rPr>
        <w:t>Počuli sme slovo Pánovo.</w:t>
      </w:r>
    </w:p>
    <w:p w:rsidR="00EC582E" w:rsidRPr="00FF2ED9" w:rsidRDefault="00F0797E" w:rsidP="00FF2ED9">
      <w:pPr>
        <w:spacing w:after="0" w:line="240" w:lineRule="auto"/>
        <w:jc w:val="both"/>
        <w:rPr>
          <w:b/>
        </w:rPr>
      </w:pPr>
      <w:r w:rsidRPr="00FF2ED9">
        <w:rPr>
          <w:b/>
        </w:rPr>
        <w:t>Vytrvalosť a</w:t>
      </w:r>
      <w:r w:rsidR="00F15603" w:rsidRPr="00FF2ED9">
        <w:rPr>
          <w:b/>
        </w:rPr>
        <w:t> </w:t>
      </w:r>
      <w:r w:rsidRPr="00FF2ED9">
        <w:rPr>
          <w:b/>
        </w:rPr>
        <w:t>dôvera</w:t>
      </w:r>
    </w:p>
    <w:p w:rsidR="00E40D22" w:rsidRPr="00E40D22" w:rsidRDefault="00E40D22" w:rsidP="00FF2ED9">
      <w:pPr>
        <w:pStyle w:val="Odsekzoznamu"/>
        <w:numPr>
          <w:ilvl w:val="0"/>
          <w:numId w:val="2"/>
        </w:numPr>
        <w:spacing w:after="0" w:line="240" w:lineRule="auto"/>
        <w:jc w:val="both"/>
        <w:rPr>
          <w:caps/>
        </w:rPr>
      </w:pPr>
      <w:r>
        <w:rPr>
          <w:b/>
          <w:noProof/>
          <w:lang w:eastAsia="sk-SK"/>
        </w:rPr>
        <w:drawing>
          <wp:anchor distT="0" distB="0" distL="114300" distR="114300" simplePos="0" relativeHeight="251661312" behindDoc="0" locked="0" layoutInCell="1" allowOverlap="1">
            <wp:simplePos x="0" y="0"/>
            <wp:positionH relativeFrom="margin">
              <wp:align>left</wp:align>
            </wp:positionH>
            <wp:positionV relativeFrom="margin">
              <wp:align>bottom</wp:align>
            </wp:positionV>
            <wp:extent cx="3248025" cy="3035300"/>
            <wp:effectExtent l="19050" t="0" r="9525" b="0"/>
            <wp:wrapSquare wrapText="bothSides"/>
            <wp:docPr id="1" name="Obrázok 0" descr="'Pom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oc.png"/>
                    <pic:cNvPicPr/>
                  </pic:nvPicPr>
                  <pic:blipFill>
                    <a:blip r:embed="rId9" cstate="print"/>
                    <a:stretch>
                      <a:fillRect/>
                    </a:stretch>
                  </pic:blipFill>
                  <pic:spPr>
                    <a:xfrm>
                      <a:off x="0" y="0"/>
                      <a:ext cx="3248025" cy="3035300"/>
                    </a:xfrm>
                    <a:prstGeom prst="rect">
                      <a:avLst/>
                    </a:prstGeom>
                  </pic:spPr>
                </pic:pic>
              </a:graphicData>
            </a:graphic>
          </wp:anchor>
        </w:drawing>
      </w:r>
      <w:r w:rsidR="006E424A" w:rsidRPr="00E40D22">
        <w:rPr>
          <w:b/>
        </w:rPr>
        <w:t>úloha:</w:t>
      </w:r>
      <w:r w:rsidR="006E424A" w:rsidRPr="00FF2ED9">
        <w:t xml:space="preserve"> Osemsmerovka s</w:t>
      </w:r>
      <w:r>
        <w:t xml:space="preserve"> tajničkou: </w:t>
      </w:r>
    </w:p>
    <w:p w:rsidR="00E40D22" w:rsidRPr="00E40D22" w:rsidRDefault="008C5DDB" w:rsidP="00E40D22">
      <w:pPr>
        <w:spacing w:after="0" w:line="240" w:lineRule="auto"/>
        <w:jc w:val="both"/>
        <w:rPr>
          <w:caps/>
        </w:rPr>
      </w:pPr>
      <w:r w:rsidRPr="00E40D22">
        <w:rPr>
          <w:caps/>
        </w:rPr>
        <w:t>amalek,  áron, bohom vnuknuté, detstvo, hlásaj, hur, ježiš, kameň, list, mesto, modliť, mojžiš, myšlienky, neochabovať, nevšímavý, obráň, palica, pomoc, ruky, sila, slovo, spravodlivosť, spása, sudca, sväté písmo, trpezlivosť, úmysly,  vdova, vytrvalosť, víťazstvo, západ</w:t>
      </w:r>
    </w:p>
    <w:p w:rsidR="00FF2ED9" w:rsidRPr="00FF2ED9" w:rsidRDefault="00FF2ED9" w:rsidP="00E40D22">
      <w:pPr>
        <w:pStyle w:val="Odsekzoznamu"/>
        <w:numPr>
          <w:ilvl w:val="0"/>
          <w:numId w:val="2"/>
        </w:numPr>
        <w:spacing w:after="0" w:line="240" w:lineRule="auto"/>
        <w:jc w:val="both"/>
      </w:pPr>
      <w:r w:rsidRPr="00FF2ED9">
        <w:rPr>
          <w:b/>
        </w:rPr>
        <w:t xml:space="preserve">úloha: </w:t>
      </w:r>
      <w:r w:rsidRPr="00FF2ED9">
        <w:t xml:space="preserve">Nájdi cestičku v bludisku: Veľakrát aj my sa necháme prosiť a nechceme splniť prosbu. A tiež sa rýchlo necháme znechutiť, keď nás nevypočujú. </w:t>
      </w:r>
      <w:r w:rsidRPr="00FF2ED9">
        <w:rPr>
          <w:b/>
        </w:rPr>
        <w:t>Buďme vytrvalí.</w:t>
      </w:r>
    </w:p>
    <w:p w:rsidR="006E424A" w:rsidRDefault="006E424A" w:rsidP="00E40D22">
      <w:pPr>
        <w:pStyle w:val="Odsekzoznamu"/>
        <w:numPr>
          <w:ilvl w:val="0"/>
          <w:numId w:val="2"/>
        </w:numPr>
        <w:spacing w:after="0" w:line="240" w:lineRule="auto"/>
        <w:jc w:val="both"/>
      </w:pPr>
      <w:r w:rsidRPr="00E40D22">
        <w:rPr>
          <w:b/>
          <w:caps/>
        </w:rPr>
        <w:t xml:space="preserve"> </w:t>
      </w:r>
      <w:r w:rsidRPr="00E40D22">
        <w:rPr>
          <w:b/>
        </w:rPr>
        <w:t>úloha:</w:t>
      </w:r>
      <w:r w:rsidRPr="00FF2ED9">
        <w:t xml:space="preserve"> </w:t>
      </w:r>
      <w:r w:rsidR="009B45AF" w:rsidRPr="00FF2ED9">
        <w:t>V</w:t>
      </w:r>
      <w:r w:rsidRPr="00FF2ED9">
        <w:t>yfarbi obrázok.</w:t>
      </w:r>
      <w:r w:rsidR="009B45AF" w:rsidRPr="00FF2ED9">
        <w:t xml:space="preserve"> Pomenuj postavy na </w:t>
      </w:r>
      <w:r w:rsidRPr="00FF2ED9">
        <w:t xml:space="preserve">obrázku a napíš, </w:t>
      </w:r>
      <w:r w:rsidR="009B45AF" w:rsidRPr="00FF2ED9">
        <w:t>čo </w:t>
      </w:r>
      <w:r w:rsidRPr="00FF2ED9">
        <w:t>robia.</w:t>
      </w:r>
    </w:p>
    <w:p w:rsidR="00E40D22" w:rsidRDefault="00E40D22" w:rsidP="00E40D22">
      <w:pPr>
        <w:pStyle w:val="Odsekzoznamu"/>
        <w:numPr>
          <w:ilvl w:val="0"/>
          <w:numId w:val="2"/>
        </w:numPr>
        <w:spacing w:after="0" w:line="240" w:lineRule="auto"/>
        <w:jc w:val="both"/>
      </w:pPr>
      <w:r>
        <w:rPr>
          <w:b/>
          <w:noProof/>
          <w:lang w:eastAsia="sk-SK"/>
        </w:rPr>
        <w:t xml:space="preserve">úloha: Predsavzatie: </w:t>
      </w:r>
      <w:r>
        <w:rPr>
          <w:noProof/>
          <w:lang w:eastAsia="sk-SK"/>
        </w:rPr>
        <w:t>Budem sa cvičiť vo vytrvalosti a dôvere.</w:t>
      </w:r>
      <w:r w:rsidR="00C60312">
        <w:rPr>
          <w:noProof/>
          <w:lang w:eastAsia="sk-SK"/>
        </w:rPr>
        <w:t xml:space="preserve"> </w:t>
      </w:r>
    </w:p>
    <w:p w:rsidR="00C60312" w:rsidRDefault="00C60312" w:rsidP="00C60312">
      <w:pPr>
        <w:spacing w:after="0" w:line="240" w:lineRule="auto"/>
        <w:jc w:val="both"/>
      </w:pPr>
    </w:p>
    <w:p w:rsidR="00C60312" w:rsidRDefault="00C60312" w:rsidP="00C60312">
      <w:pPr>
        <w:spacing w:after="0" w:line="240" w:lineRule="auto"/>
        <w:jc w:val="both"/>
      </w:pPr>
    </w:p>
    <w:p w:rsidR="00C60312" w:rsidRPr="00C60312" w:rsidRDefault="00C60312" w:rsidP="00C60312">
      <w:pPr>
        <w:pBdr>
          <w:top w:val="single" w:sz="4" w:space="1" w:color="auto"/>
        </w:pBdr>
        <w:spacing w:after="0" w:line="240" w:lineRule="auto"/>
        <w:jc w:val="center"/>
        <w:rPr>
          <w:sz w:val="16"/>
        </w:rPr>
      </w:pPr>
      <w:r w:rsidRPr="00C60312">
        <w:rPr>
          <w:sz w:val="16"/>
        </w:rPr>
        <w:t xml:space="preserve">Pracovný list vytvorila sr. M. Faustína Zaťková, FDC </w:t>
      </w:r>
      <w:proofErr w:type="spellStart"/>
      <w:r w:rsidRPr="00C60312">
        <w:rPr>
          <w:sz w:val="16"/>
        </w:rPr>
        <w:t>www.katecheza.marianky.sk</w:t>
      </w:r>
      <w:proofErr w:type="spellEnd"/>
    </w:p>
    <w:sectPr w:rsidR="00C60312" w:rsidRPr="00C60312" w:rsidSect="00FF2ED9">
      <w:pgSz w:w="16838" w:h="11906" w:orient="landscape"/>
      <w:pgMar w:top="720" w:right="720" w:bottom="720" w:left="720" w:header="708" w:footer="708"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1CE" w:rsidRDefault="009B21CE" w:rsidP="00F0797E">
      <w:pPr>
        <w:spacing w:after="0" w:line="240" w:lineRule="auto"/>
      </w:pPr>
      <w:r>
        <w:separator/>
      </w:r>
    </w:p>
  </w:endnote>
  <w:endnote w:type="continuationSeparator" w:id="0">
    <w:p w:rsidR="009B21CE" w:rsidRDefault="009B21CE" w:rsidP="00F07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1CE" w:rsidRDefault="009B21CE" w:rsidP="00F0797E">
      <w:pPr>
        <w:spacing w:after="0" w:line="240" w:lineRule="auto"/>
      </w:pPr>
      <w:r>
        <w:separator/>
      </w:r>
    </w:p>
  </w:footnote>
  <w:footnote w:type="continuationSeparator" w:id="0">
    <w:p w:rsidR="009B21CE" w:rsidRDefault="009B21CE" w:rsidP="00F07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6364B"/>
    <w:multiLevelType w:val="hybridMultilevel"/>
    <w:tmpl w:val="1D3601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59030AC"/>
    <w:multiLevelType w:val="hybridMultilevel"/>
    <w:tmpl w:val="19F8A9F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0797E"/>
    <w:rsid w:val="00320211"/>
    <w:rsid w:val="006E424A"/>
    <w:rsid w:val="008C5DDB"/>
    <w:rsid w:val="009B21CE"/>
    <w:rsid w:val="009B45AF"/>
    <w:rsid w:val="009D199C"/>
    <w:rsid w:val="00C60312"/>
    <w:rsid w:val="00E40D22"/>
    <w:rsid w:val="00EC582E"/>
    <w:rsid w:val="00F0797E"/>
    <w:rsid w:val="00F15603"/>
    <w:rsid w:val="00FF2ED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582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079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0797E"/>
  </w:style>
  <w:style w:type="paragraph" w:styleId="Pta">
    <w:name w:val="footer"/>
    <w:basedOn w:val="Normlny"/>
    <w:link w:val="PtaChar"/>
    <w:uiPriority w:val="99"/>
    <w:semiHidden/>
    <w:unhideWhenUsed/>
    <w:rsid w:val="00F0797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F0797E"/>
  </w:style>
  <w:style w:type="paragraph" w:styleId="Textbubliny">
    <w:name w:val="Balloon Text"/>
    <w:basedOn w:val="Normlny"/>
    <w:link w:val="TextbublinyChar"/>
    <w:uiPriority w:val="99"/>
    <w:semiHidden/>
    <w:unhideWhenUsed/>
    <w:rsid w:val="00F0797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0797E"/>
    <w:rPr>
      <w:rFonts w:ascii="Tahoma" w:hAnsi="Tahoma" w:cs="Tahoma"/>
      <w:sz w:val="16"/>
      <w:szCs w:val="16"/>
    </w:rPr>
  </w:style>
  <w:style w:type="paragraph" w:styleId="Nzov">
    <w:name w:val="Title"/>
    <w:basedOn w:val="Normlny"/>
    <w:next w:val="Normlny"/>
    <w:link w:val="NzovChar"/>
    <w:uiPriority w:val="10"/>
    <w:qFormat/>
    <w:rsid w:val="00F079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F0797E"/>
    <w:rPr>
      <w:rFonts w:asciiTheme="majorHAnsi" w:eastAsiaTheme="majorEastAsia" w:hAnsiTheme="majorHAnsi" w:cstheme="majorBidi"/>
      <w:color w:val="17365D" w:themeColor="text2" w:themeShade="BF"/>
      <w:spacing w:val="5"/>
      <w:kern w:val="28"/>
      <w:sz w:val="52"/>
      <w:szCs w:val="52"/>
    </w:rPr>
  </w:style>
  <w:style w:type="paragraph" w:styleId="Normlnywebov">
    <w:name w:val="Normal (Web)"/>
    <w:basedOn w:val="Normlny"/>
    <w:uiPriority w:val="99"/>
    <w:semiHidden/>
    <w:unhideWhenUsed/>
    <w:rsid w:val="00FF2ED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F2ED9"/>
    <w:pPr>
      <w:ind w:left="720"/>
      <w:contextualSpacing/>
    </w:pPr>
  </w:style>
</w:styles>
</file>

<file path=word/webSettings.xml><?xml version="1.0" encoding="utf-8"?>
<w:webSettings xmlns:r="http://schemas.openxmlformats.org/officeDocument/2006/relationships" xmlns:w="http://schemas.openxmlformats.org/wordprocessingml/2006/main">
  <w:divs>
    <w:div w:id="21425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1233</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2019-10-24T07:18:00Z</cp:lastPrinted>
  <dcterms:created xsi:type="dcterms:W3CDTF">2019-10-24T07:15:00Z</dcterms:created>
  <dcterms:modified xsi:type="dcterms:W3CDTF">2019-10-24T07:19:00Z</dcterms:modified>
</cp:coreProperties>
</file>